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C17879" w:rsidRPr="00976EE6" w:rsidTr="00EE64F2">
        <w:tc>
          <w:tcPr>
            <w:tcW w:w="5245" w:type="dxa"/>
            <w:hideMark/>
          </w:tcPr>
          <w:p w:rsidR="00C17879" w:rsidRPr="00976EE6" w:rsidRDefault="00C17879"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C17879" w:rsidRPr="00976EE6" w:rsidRDefault="00C17879"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C17879" w:rsidRPr="00976EE6" w:rsidRDefault="00C17879"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C17879" w:rsidRPr="00976EE6" w:rsidRDefault="00C17879" w:rsidP="00EE64F2">
            <w:pPr>
              <w:widowControl w:val="0"/>
              <w:spacing w:after="0"/>
              <w:contextualSpacing/>
              <w:jc w:val="both"/>
              <w:rPr>
                <w:rFonts w:ascii="Times New Roman" w:eastAsia="Calibri" w:hAnsi="Times New Roman" w:cs="Times New Roman"/>
                <w:sz w:val="24"/>
                <w:szCs w:val="24"/>
              </w:rPr>
            </w:pPr>
          </w:p>
          <w:p w:rsidR="00C17879" w:rsidRPr="00976EE6" w:rsidRDefault="00C17879"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C17879" w:rsidRPr="00976EE6" w:rsidRDefault="00C17879"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C17879" w:rsidRPr="00976EE6" w:rsidRDefault="00C17879"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C17879" w:rsidRPr="00976EE6" w:rsidRDefault="00C17879"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C17879" w:rsidRPr="00976EE6" w:rsidRDefault="00C17879"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19</w:t>
            </w:r>
            <w:bookmarkStart w:id="0" w:name="_GoBack"/>
            <w:bookmarkEnd w:id="0"/>
            <w:r w:rsidRPr="00976EE6">
              <w:rPr>
                <w:rFonts w:ascii="Times New Roman" w:eastAsia="Calibri" w:hAnsi="Times New Roman" w:cs="Times New Roman"/>
                <w:b/>
                <w:sz w:val="24"/>
                <w:szCs w:val="24"/>
              </w:rPr>
              <w:t xml:space="preserve"> </w:t>
            </w:r>
          </w:p>
          <w:p w:rsidR="00C17879" w:rsidRPr="00976EE6" w:rsidRDefault="00C17879"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C17879" w:rsidRPr="00976EE6" w:rsidRDefault="00C17879" w:rsidP="00EE64F2">
            <w:pPr>
              <w:widowControl w:val="0"/>
              <w:shd w:val="clear" w:color="auto" w:fill="FFFFFF"/>
              <w:spacing w:after="0"/>
              <w:contextualSpacing/>
              <w:jc w:val="both"/>
              <w:rPr>
                <w:rFonts w:ascii="Times New Roman" w:eastAsia="Calibri" w:hAnsi="Times New Roman" w:cs="Times New Roman"/>
                <w:sz w:val="24"/>
                <w:szCs w:val="24"/>
              </w:rPr>
            </w:pPr>
          </w:p>
          <w:p w:rsidR="00C17879" w:rsidRPr="00976EE6" w:rsidRDefault="00C17879" w:rsidP="00EE64F2">
            <w:pPr>
              <w:widowControl w:val="0"/>
              <w:shd w:val="clear" w:color="auto" w:fill="FFFFFF"/>
              <w:spacing w:after="0"/>
              <w:contextualSpacing/>
              <w:jc w:val="both"/>
              <w:rPr>
                <w:rFonts w:ascii="Times New Roman" w:eastAsia="Calibri" w:hAnsi="Times New Roman" w:cs="Times New Roman"/>
                <w:sz w:val="24"/>
                <w:szCs w:val="24"/>
              </w:rPr>
            </w:pPr>
          </w:p>
          <w:p w:rsidR="00C17879" w:rsidRPr="00976EE6" w:rsidRDefault="00C17879"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607C51" w:rsidRDefault="00607C51" w:rsidP="00607C51">
      <w:pPr>
        <w:spacing w:after="0" w:line="276" w:lineRule="auto"/>
        <w:ind w:firstLine="709"/>
        <w:contextualSpacing/>
        <w:jc w:val="both"/>
        <w:rPr>
          <w:rFonts w:ascii="Times New Roman" w:eastAsia="Calibri" w:hAnsi="Times New Roman" w:cs="Times New Roman"/>
          <w:b/>
          <w:sz w:val="24"/>
          <w:szCs w:val="24"/>
        </w:rPr>
      </w:pPr>
    </w:p>
    <w:p w:rsidR="00607C51" w:rsidRDefault="00BA59BA" w:rsidP="00607C51">
      <w:pPr>
        <w:spacing w:after="0"/>
        <w:ind w:firstLine="709"/>
        <w:contextualSpacing/>
        <w:jc w:val="center"/>
        <w:rPr>
          <w:rFonts w:ascii="Times New Roman" w:eastAsia="Calibri" w:hAnsi="Times New Roman" w:cs="Times New Roman"/>
          <w:b/>
          <w:sz w:val="24"/>
          <w:szCs w:val="24"/>
        </w:rPr>
      </w:pPr>
      <w:r w:rsidRPr="00607C51">
        <w:rPr>
          <w:rFonts w:ascii="Times New Roman" w:eastAsia="Calibri" w:hAnsi="Times New Roman" w:cs="Times New Roman"/>
          <w:b/>
          <w:sz w:val="24"/>
          <w:szCs w:val="24"/>
        </w:rPr>
        <w:t>Положение</w:t>
      </w:r>
    </w:p>
    <w:p w:rsidR="00607C51" w:rsidRPr="00845287" w:rsidRDefault="00BA59BA" w:rsidP="00607C51">
      <w:pPr>
        <w:spacing w:after="0"/>
        <w:ind w:firstLine="709"/>
        <w:contextualSpacing/>
        <w:jc w:val="center"/>
        <w:rPr>
          <w:rFonts w:ascii="Times New Roman" w:hAnsi="Times New Roman" w:cs="Times New Roman"/>
          <w:b/>
          <w:sz w:val="24"/>
          <w:szCs w:val="24"/>
        </w:rPr>
      </w:pPr>
      <w:r w:rsidRPr="00607C51">
        <w:rPr>
          <w:rFonts w:ascii="Times New Roman" w:eastAsia="Calibri" w:hAnsi="Times New Roman" w:cs="Times New Roman"/>
          <w:b/>
          <w:sz w:val="24"/>
          <w:szCs w:val="24"/>
        </w:rPr>
        <w:t xml:space="preserve"> о защите персональных данных работников </w:t>
      </w:r>
      <w:r w:rsidR="00607C51" w:rsidRPr="00845287">
        <w:rPr>
          <w:rFonts w:ascii="Times New Roman" w:hAnsi="Times New Roman" w:cs="Times New Roman"/>
          <w:b/>
          <w:sz w:val="24"/>
          <w:szCs w:val="24"/>
        </w:rPr>
        <w:t>муниципального бюджетного общеобразовательного учреждения «Аллероевская средняя школа №1»</w:t>
      </w:r>
    </w:p>
    <w:p w:rsidR="00607C51" w:rsidRDefault="00607C51" w:rsidP="00607C51">
      <w:pPr>
        <w:spacing w:after="0" w:line="276" w:lineRule="auto"/>
        <w:ind w:firstLine="709"/>
        <w:contextualSpacing/>
        <w:jc w:val="both"/>
        <w:rPr>
          <w:rFonts w:ascii="Times New Roman" w:eastAsia="Calibri" w:hAnsi="Times New Roman" w:cs="Times New Roman"/>
          <w:b/>
          <w:sz w:val="24"/>
          <w:szCs w:val="24"/>
        </w:rPr>
      </w:pPr>
    </w:p>
    <w:p w:rsidR="0072615E" w:rsidRPr="00607C51" w:rsidRDefault="00BA59BA" w:rsidP="00607C51">
      <w:pPr>
        <w:spacing w:after="0" w:line="276" w:lineRule="auto"/>
        <w:ind w:firstLine="709"/>
        <w:contextualSpacing/>
        <w:jc w:val="both"/>
        <w:rPr>
          <w:rFonts w:ascii="Times New Roman" w:eastAsia="Calibri" w:hAnsi="Times New Roman" w:cs="Times New Roman"/>
          <w:b/>
          <w:sz w:val="24"/>
          <w:szCs w:val="24"/>
        </w:rPr>
      </w:pPr>
      <w:r w:rsidRPr="00607C51">
        <w:rPr>
          <w:rFonts w:ascii="Times New Roman" w:eastAsia="Calibri" w:hAnsi="Times New Roman" w:cs="Times New Roman"/>
          <w:b/>
          <w:sz w:val="24"/>
          <w:szCs w:val="24"/>
        </w:rPr>
        <w:t>1. Общие положения</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 Настоящее Положение о защите персональных данных работников общеобразовательной организации (далее – Положение) разработано в соответствии со статьей 24 Конституции Российской Федерации, Трудовым кодексом Российской Федерации, Федеральными законами от 27 июля 2006 года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149-ФЗ «Об информации, информационных технологиях и о защите информации» с изменениями от 12 декабря 2023 года, от 27 июля 2006 года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152-ФЗ «О персональных данных» с изменениями от 6 февраля 2023 года, Приказом Министерства цифрового развития, связи и массовых коммуникаций Российской Федерации Федеральной службы по надзору в сфере связи, информационных технологий и массовых коммуникаций от 28 октября 2022 года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179 «Об утверждении требований к подтверждению уничтожения персональных данных», Федеральным законом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273-ФЗ от 29.12.2012 «Об образовании в Российской Федерации» с изменениями от 8 августа 2024 года,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1.2. Данное Положение о защите персональных данных работников школы разработано 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работников общеобразовательной организации от несанкционированного доступа, неправомерного их использования или утраты.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1.3. Данное Положение устанавливает основные понятия и состав персональных данных работников в </w:t>
      </w:r>
      <w:r w:rsidR="00607C51">
        <w:rPr>
          <w:rFonts w:ascii="Times New Roman" w:eastAsia="Calibri" w:hAnsi="Times New Roman" w:cs="Times New Roman"/>
          <w:sz w:val="24"/>
          <w:szCs w:val="24"/>
        </w:rPr>
        <w:t>школы</w:t>
      </w:r>
      <w:r w:rsidRPr="00607C51">
        <w:rPr>
          <w:rFonts w:ascii="Times New Roman" w:eastAsia="Calibri" w:hAnsi="Times New Roman" w:cs="Times New Roman"/>
          <w:sz w:val="24"/>
          <w:szCs w:val="24"/>
        </w:rPr>
        <w:t xml:space="preserve">, регулирует отношения, связанные с обработкой персональных данных работников и гарантии конфиденциальности сведений о работнике, предоставленных работником работодателю, устанавливает ответственности должностных лиц, имеющих доступ к персональным данным работников </w:t>
      </w:r>
      <w:r w:rsidR="00607C51">
        <w:rPr>
          <w:rFonts w:ascii="Times New Roman" w:eastAsia="Calibri" w:hAnsi="Times New Roman" w:cs="Times New Roman"/>
          <w:sz w:val="24"/>
          <w:szCs w:val="24"/>
        </w:rPr>
        <w:t>школы</w:t>
      </w:r>
      <w:r w:rsidRPr="00607C51">
        <w:rPr>
          <w:rFonts w:ascii="Times New Roman" w:eastAsia="Calibri" w:hAnsi="Times New Roman" w:cs="Times New Roman"/>
          <w:sz w:val="24"/>
          <w:szCs w:val="24"/>
        </w:rPr>
        <w:t xml:space="preserve">, определяет права и обязанности работников по защите персональных данных, а также обязанности сотрудников по обеспечению достоверности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1.4.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1.5.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w:t>
      </w:r>
      <w:r w:rsidRPr="00607C51">
        <w:rPr>
          <w:rFonts w:ascii="Times New Roman" w:eastAsia="Calibri" w:hAnsi="Times New Roman" w:cs="Times New Roman"/>
          <w:sz w:val="24"/>
          <w:szCs w:val="24"/>
        </w:rPr>
        <w:lastRenderedPageBreak/>
        <w:t xml:space="preserve">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1.6.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1.7. Автоматизированная обработка персональных данных — обработка персональных данных с помощью средств вычислительной техники.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1.8. Распространение персональных данных — действия, направленные на раскрытие персональных данных неопределенному кругу лиц.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1.9. Предоставление персональных данных — действия, направленные на раскрытие персональных данных определенному лицу или определенному кругу лиц.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1.10.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1.11.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1.12.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1.13.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1.14. Общедоступные данные — сведения общего характера и иная информация, доступ к которой не ограничен.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1.15. К персональным данным работника, получаемым и подлежащим хранению у работодателя в порядке, предусмотренном действующим законодательством и настоящим Положением, относятся следующие сведения, содержащиеся в личных делах работников:</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паспортные данные работника;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ИНН;</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копия страхового свидетельства государственного пенсионного страхования;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документ, подтверждающий регистрацию в системе индивидуального (персонифицированного) учета, в том числе в форме электронного документа;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копия документа воинского учета (для военнообязанных и лиц, подлежащих призыву на военную службу);</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копия документа об образовании, квалификации или наличии специальных знаний (при поступлении на работу, требующую специальных знаний или специальной подготовки);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анкетные данные, заполненные работником при поступлении на работу или в процессе работы (в том числе – автобиография, сведения о семейном положении работника, перемене фамилии, наличии детей и иждивенцев);</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lastRenderedPageBreak/>
        <w:t>документы о возрасте малолетних детей и месте их обучения;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документы о состоянии здоровья детей и других родственников (включая справки об инвалидности, о наличии хронических заболеваний);</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документы о состоянии здоровья (сведения об инвалидности, о беременности и т.п.);</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иные документы, которые с учетом специфики работы и в соответствии с законодательством Российской Федерации должны быть предъявлены работником при заключении трудового договора или в период его действия (включая медицинские заключения, предъявляемые работником при прохождении обязательных предварительных и периодических медицинских осмотров);</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трудовой договор;</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заключение по данным психологического исследования (если такое имеется);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копии приказов о приеме, переводах, увольнении, повышении заработной платы, премировании, поощрениях и взысканиях;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личная карточка по форме Т-2;</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заявления, объяснительные и служебные записки работника;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документы о прохождении работником аттестации, повышения квалификации;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иные документы, содержащие сведения о работнике, нахождение которых в личном деле работника необходимо для документального оформления трудовых правоотношений с работником (включая приговоры суда о запрете заниматься педагогической деятельностью или занимать руководящие должности).</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1.16. Размещение на официальном сайте фотографий работников, видео с работниками сотрудники разрешают путем предоставления согласия на обработку персональных данных в общеобразовательной организации.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1.17. Персональные данные работников школы являются конфиденциальной информацией и не могут быть использованы сотрудниками организации, осуществляющей образовательную деятельность в личных целях.</w:t>
      </w:r>
    </w:p>
    <w:p w:rsidR="0072615E" w:rsidRPr="00607C51" w:rsidRDefault="00BA59BA" w:rsidP="00607C51">
      <w:pPr>
        <w:spacing w:after="0" w:line="276" w:lineRule="auto"/>
        <w:ind w:firstLine="709"/>
        <w:contextualSpacing/>
        <w:jc w:val="both"/>
        <w:rPr>
          <w:rFonts w:ascii="Times New Roman" w:eastAsia="Calibri" w:hAnsi="Times New Roman" w:cs="Times New Roman"/>
          <w:b/>
          <w:sz w:val="24"/>
          <w:szCs w:val="24"/>
        </w:rPr>
      </w:pPr>
      <w:r w:rsidRPr="00607C51">
        <w:rPr>
          <w:rFonts w:ascii="Times New Roman" w:eastAsia="Calibri" w:hAnsi="Times New Roman" w:cs="Times New Roman"/>
          <w:b/>
          <w:sz w:val="24"/>
          <w:szCs w:val="24"/>
        </w:rPr>
        <w:t>2. Общие требования при обработке персональных данных работника и гарантии их защиты</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2.1.2. При определении объема и содержания обрабатываемых персональных данных работника работодатель должен руководствоваться 24 статьей Конституцией Российской Федерации, 65 статьей Трудового Кодекса и иными федеральными законами.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2.1.3. Все персональные данные работника следует получать у него самого. Если персональные 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w:t>
      </w:r>
      <w:r w:rsidRPr="00607C51">
        <w:rPr>
          <w:rFonts w:ascii="Times New Roman" w:eastAsia="Calibri" w:hAnsi="Times New Roman" w:cs="Times New Roman"/>
          <w:sz w:val="24"/>
          <w:szCs w:val="24"/>
        </w:rPr>
        <w:lastRenderedPageBreak/>
        <w:t xml:space="preserve">получению персональных данных и последствиях отказа работника дать письменное согласие на их получение.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2.1.4. Работодатель не имеет права получать и обрабатывать сведения о работнике, относящиеся (в соответствии со статьей 10 Федерального закона от 27 июля 2006 года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152-ФЗ «О персональных данных») к специальным категориям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за исключением случаев, если: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субъект персональных данных дал согласие в письменной форме на обработку своих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разрешенных субъектом персональных данных для распространения, осуществляется с соблюдением запретов и условий, предусмотренных в п.2.2 данного Положения;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необходима в связи с реализацией международных договоров Российской Федерации о реадмиссии;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соответствии с Федеральным законом от 25 января 2002 года N 8-ФЗ "О Всероссийской переписи населения";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соответствии с законодательством о государственной социальной помощи, трудовым законодательством, пенсионным законодательством Российской Федерации;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законодательством Российской Федерации сохранять врачебную тайну;</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оперативно-разыскной деятельности, об исполнительном производстве, уголовно-исполнительным законодательством Российской Федерации;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lastRenderedPageBreak/>
        <w:t>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ими прокурорского надзора;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обработка персональных данных осуществляется в соответствии с законодательством Российской Федерации о гражданстве Российской Федерации.</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Трудовым Кодексом или иными федеральными законами.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Трудовым Кодексом и иными федеральными законами.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2.1.9. Работники не должны отказываться от своих прав на сохранение и защиту тайны.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2.1.10. Работодатели, работники и их представители должны совместно вырабатывать меры защиты персональных данных работников.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 Согласно ст.10.1 Федерального закона «О персональных данных», особенностями обработки персональных данных, разрешенных субъектом персональных данных для распространения являются: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 Согласие на обработку персональных данных, разрешенных субъектом персональных данных для распространения, оформляется отдельно от иных согласий субъекта персональных данных на обработку его персональных данных. Работник образовательной организации (оператор) обязан обеспечить субъекту персональных данных возможность определить перечень персональных данных по каждой категории персональных данных, указанной в согласии на обработку персональных данных, разрешенных субъектом персональных данных для распространения.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2.2.2. В случае раскрытия персональных данных неопределенному кругу лиц самим субъектом персональных данных без предоставления оператору согласия,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2.2.3. В случае, если персональные данные оказались раскрытыми неопределенному кругу лиц вследствие правонарушения, преступления или обстоятельств </w:t>
      </w:r>
      <w:r w:rsidRPr="00607C51">
        <w:rPr>
          <w:rFonts w:ascii="Times New Roman" w:eastAsia="Calibri" w:hAnsi="Times New Roman" w:cs="Times New Roman"/>
          <w:sz w:val="24"/>
          <w:szCs w:val="24"/>
        </w:rPr>
        <w:lastRenderedPageBreak/>
        <w:t xml:space="preserve">непреодолимой силы, обязанность предоставить доказательства законности последующего распространения или иной обработки таких персональных данных лежит на каждом лице, осуществившем их распространение или иную обработку.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2.2.4. В случае,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согласился с распространением персональных данных, такие персональные данные обрабатываются оператором, которому они предоставлены субъектом персональных данных, без права распространения. </w:t>
      </w:r>
    </w:p>
    <w:p w:rsid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2.2.5. В случае, если из предоставленного субъектом персональных данных согласия на обработку персональных данных, разрешенных субъектом персональных данных для распространения, не следует, что субъект персональных данных не установил запреты и условия на обработку персональных данных, предусмотренные п.2.2.9 настоящего Положения, или если в предоставленном субъектом персональных данных таком согласии не указаны категории и перечень персональных данных, для обработки которых субъект персональных данных устанавливает условия и запреты в соответствии с п.2.2.9 настоящего Положения, такие персональные данные обрабатываются оператором, которому они предоставлены субъектом персональных данных, без передачи (распространения, предоставления, доступа) и возможности осуществления иных действий с персональными данными неограниченному кругу лиц.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2.2.6. Согласие на обработку персональных данных, разрешенных субъектом персональных данных для распространения, может быть предоставлено оператору:</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непосредственно;</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 использованием информационной системы уполномоченного органа по защите прав субъектов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2.2.7. Правила использования информационной системы уполномоченного органа по защите прав субъектов персональных данных, в том числе порядок взаимодействия субъекта персональных данных с оператором, определяются уполномоченным органом по защите прав субъектов персональных данных.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2.2.8. Молчание или бездействие субъекта персональных данных ни при каких обстоятельствах не может считаться согласием на обработку персональных данных, разрешенных субъектом персональных данных для распространения.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2.2.9. В согласии на обработку персональных данных, разрешенных субъектом персональных данных для распространения, субъект персональных данных вправе установить запреты на передачу (кроме предоставления доступа) этих персональных данных оператором неограниченному кругу лиц, а также запреты на обработку или условия обработки (кроме получения доступа) этих персональных данных неограниченным кругом лиц. Отказ оператора в установлении субъектом персональных данных запретов и условий не допускается.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2.2.10. Оператор обязан в срок не позднее трех рабочих дней с момента получения соответствующего согласия субъекта персональных данных опубликовать информацию об условиях обработки и о наличии запретов и условий на обработку неограниченным кругом лиц персональных данных, разрешенных субъектом персональных данных для распространения.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2.2.11. Установленные субъектом персональных данных запреты на передачу (кроме предоставления доступа), а также на обработку или условия обработки (кроме </w:t>
      </w:r>
      <w:r w:rsidRPr="00607C51">
        <w:rPr>
          <w:rFonts w:ascii="Times New Roman" w:eastAsia="Calibri" w:hAnsi="Times New Roman" w:cs="Times New Roman"/>
          <w:sz w:val="24"/>
          <w:szCs w:val="24"/>
        </w:rPr>
        <w:lastRenderedPageBreak/>
        <w:t xml:space="preserve">получения доступа) персональных данных, разрешенных субъектом персональных данных для распространения, не распространяются на случаи обработки персональных данных в государственных, общественных и иных публичных интересах, определенных законодательством Российской Федерации.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2.2.12. Передача (распространение, предоставление, доступ) персональных данных, разрешенных субъектом персональных данных для распространения, должна быть прекращена в любое время по требованию субъекта персональных данных. Данное требование должно включать в себя фамилию, имя, отчество (при наличии), контактную информацию (номер телефона, адрес электронной почты или почтовый адрес) субъекта персональных данных, а также перечень персональных данных, обработка которых подлежит прекращению. Указанные в данном требовании персональные данные могут обрабатываться только оператором, которому оно направлено.</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2.2.13. Действие согласия субъекта персональных данных на обработку персональных данных, разрешенных субъектом персональных данных для распространения, прекращается с момента поступления оператору требования, указанного в п.2.2.12 настоящего Положения.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2.2.14. Субъект персональных данных вправе обратиться с требованием прекратить передачу (распространение, предоставление, доступ) своих персональных данных, ранее разрешенных субъектом персональных данных для распространения, к любому лицу, обрабатывающему его персональные данные, в случае несоблюдения п.2.2 данного Положений или обратиться с таким требованием в суд. Данное лицо обязано прекратить передачу (распространение, предоставление, доступ) персональных данных в течение трех рабочих дней с момента получения требования субъекта персональных данных или в срок, указанный во вступившем в законную силу решении суда, а если такой срок в решении суда не указан, то в течение трех рабочих дней с момента вступления решения суда в законную силу.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2.2.15. Требования п.2.2 настоящего Положения не применяются в случае обработки персональных данных в целях выполнения возложенных законодательством Российской Федерации на государственные органы, муниципальные органы, а также на подведомственные таким органам организации функций, полномочий и обязанностей.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2.3. Общеобразовательная организация определяет объем, содержание обрабатываемых персональных данных работников, руководствуясь Конституцией Российской Федерации, Трудовым кодексом Российской Федерации и иными федеральными законами.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2.4.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2.5. 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2.6.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w:t>
      </w:r>
      <w:r w:rsidRPr="00607C51">
        <w:rPr>
          <w:rFonts w:ascii="Times New Roman" w:eastAsia="Calibri" w:hAnsi="Times New Roman" w:cs="Times New Roman"/>
          <w:sz w:val="24"/>
          <w:szCs w:val="24"/>
        </w:rPr>
        <w:lastRenderedPageBreak/>
        <w:t xml:space="preserve">персональных данных, а также от иных неправомерных действий в отношении персональных данных.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2.7. Не допускается отвечать на вопросы, связанные с передачей персональной информации по телефону или факсу.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2.8. Все меры конфиденциальности при сборе, обработке и передаче персональных данных сотрудника распространяются как на бумажные, так и на электронные (автоматизированные) носители информации.</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3. Хранение и использование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3.1.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3.2. Персональные данные работников организации хранятся на бумажных и электронных носителях (к доступу имеется определенный код), в специально предназначенных для этого помещениях.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3.3. В процессе хранения персональных данных работников должны обеспечиваться: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требования нормативных документов, устанавливающих правила хранения конфиденциальных сведений;</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сохранность имеющихся данных, ограничение доступа к ним, в соответствии с законодательством Российской Федерации и настоящим Положением;</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контроль за достоверностью и полнотой персональных данных, их регулярное обновление и внесение по мере необходимости соответствующих изменений.</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3.4. Доступ к персональным данным работников имеют:</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директор;</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заместители директора;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руководители структурного подразделения;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секретарь учебной части;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специалист по кадрам;</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иные работники, определяемые приказом директора общеобразовательной организации в пределах своей компетенции.</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3.5. Помимо лиц, указанных в п. 3.4. настоящего Положения, право доступа к персональным данным работников имеют лица, уполномоченные действующим законодательством.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3.6. Лица, имеющие доступ к персональным данным обязаны использовать персональные данные работников лишь в целях, для которых они были предоставлены.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3.7. Ответственным за организацию и осуществление хранения персональных данных работников организации является заместитель директора, в соответствии с приказом директора общеобразовательной организации.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3.8. Персональные данные работника отражаются в личной карточке работника (форма Т-2), которая заполняется после издания приказа о его приеме на работу. Личные </w:t>
      </w:r>
      <w:r w:rsidRPr="00607C51">
        <w:rPr>
          <w:rFonts w:ascii="Times New Roman" w:eastAsia="Calibri" w:hAnsi="Times New Roman" w:cs="Times New Roman"/>
          <w:sz w:val="24"/>
          <w:szCs w:val="24"/>
        </w:rPr>
        <w:lastRenderedPageBreak/>
        <w:t>карточки работников хранятся в специально оборудованных несгораемых шкафах в алфавитном порядке.</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4. Передача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 При передаче персональных данных работника работодатель должен соблюдать следующие требования: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4.1.1. 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Трудовым Кодексом или иными федеральными законами.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4.1.2. Не сообщать персональные данные работника в коммерческих целях без его письменного согласия.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4.1.3. 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Трудовым Кодексом и иными федеральными законами.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4.1.4. Осуществлять передачу персональных данных работника в пределах общеобразовательной организации в соответствии с данным Положением, с которым работник должен быть ознакомлен под роспись.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4.1.5. 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4.1.6.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4.1.7. Передавать персональные данные работника представителям работников в порядке, установленном Трудовым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5. Права работника в целях обеспечения защиты персональных данных, хранящихся у работодателя</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 В целях обеспечения защиты персональных данных, хранящихся у работодателя, работники имеют право: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5.1.1. Получать полную информацию о своих персональных данных и их обработке.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5.1.2. На свободный бесплатный доступ к своим персональным данным, включая право на получение копии любой записи, содержащей персональные данные работника, за исключением случаев, предусмотренных федеральными законами. Получение указанной информации о своих персональных данных возможно при личном обращении работника, – к заместителю директора, ответственному за организацию и осуществление хранения персональных данных работников.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5.1.3. На определение своих представителей для защиты своих персональных данных.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lastRenderedPageBreak/>
        <w:t xml:space="preserve">5.1.4. На доступ к медицинской документации, отражающей состояние их здоровья, с помощью медицинского работника по их выбору.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5.1.5. Требовать об исключении или исправлении неверных или неполных персональных данных, а также данных, обработанных с нарушением требований действующего законодательства. Указанное требование должно быть оформлено письменным заявлением работника на имя директора школы. При отказе руководителя организации исключить или исправить персональные данные работника, работник имеет право заявить в письменном виде руководителю организации, осуществляющей образовательную деятельность,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5.1.6. Требовать об извещение организацией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5.1.7. Обжаловать в суде любые неправомерные действия или бездействия организации при обработке и защите его персональных данных.</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6. Обязанности субъекта персональных данных по обеспечению достоверности его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6.1. В целях обеспечения достоверности персональных данных работники обязаны: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6.1.1. При приеме на работу в организацию, осуществляющую образовательную деятельность, представлять уполномоченным работникам достоверные сведения о себе в порядке и объеме, предусмотренном законодательством Российской Федерации.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6.1.2. В случае изменения персональных данных работника: фамилия, имя, отчество, адрес места жительства, паспортные данные, сведения об образовании, состоянии здоровья (вследствие выявления в соответствии с медицинским заключением противопоказаний для выполнения работником его должностных, трудовых обязанностей и т.п.) сообщать об этом в течение 5 рабочих дней с даты их изменений.</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7. Уничтожение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7.1. В соответствии с Приказом Роскомнадзора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179 от 28 октября 2022 года, определены требования к документальному оформлению факта уничтожения персональных данных работников общеобразовательной организации: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в случае если обработка персональных данных осуществляется оператором без использования средств автоматизации, документом, подтверждающим уничтожение персональных данных субъектов персональных данных, является акт об уничтожении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в случае если обработка персональных данных осуществляется оператором с использованием средств автоматизации, документами, подтверждающими уничтожение персональных данных субъектов персональных данных, являются акт об уничтожении персональных данных и выгрузка из журнала регистрации событий в информационной системе персональных данных (далее - выгрузка из журнала).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7.2. Акт об уничтожении персональных данных должен содержать:</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наименование общеобразовательной организации или фамилию, имя, отчество (при наличии) оператора персональных данных и его адрес;</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наименование общеобразовательной организации или фамилию, имя, отчество (при наличии) лица, осуществляющего обработку персональных данных субъекта </w:t>
      </w:r>
      <w:r w:rsidRPr="00607C51">
        <w:rPr>
          <w:rFonts w:ascii="Times New Roman" w:eastAsia="Calibri" w:hAnsi="Times New Roman" w:cs="Times New Roman"/>
          <w:sz w:val="24"/>
          <w:szCs w:val="24"/>
        </w:rPr>
        <w:lastRenderedPageBreak/>
        <w:t>персональных данных по поручению оператора (если обработка была поручена такому лицу;</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фамилию, имя, отчество (при наличии) субъекта или иную информацию, относящуюся к определенному физическому лицу, чьи персональные данные были уничтожены;</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фамилию, имя, отчество (при наличии), должность лиц, уничтоживших персональные данные субъекта персональных данных, а также их подпись;</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перечень категорий уничтоженных персональных данных субъекта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наименование уничтоженного материального носителя, содержащего персональные данные субъекта персональных данных, с указанием количества листов в отношении каждого материального носителя (в случае обработки персональных данных без использования средств автоматизации);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наименование информационной системы персональных данных, из которой были уничтожены персональные данные субъекта (субъектов) персональных данных (в случае обработки персональных данных с использованием средств автоматизации);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способ уничтожения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причину уничтожения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дату уничтожения персональных данных субъекта (субъектов)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Форма акта об уничтожении персональных данных составляется в произвольной форме.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7.3. Акт об уничтожении персональных данных может быть оформлен как на бумаге, так и в электронной форме. В первом случае он заверяется личной подписью лиц, уничтоживших персональные данные, а во втором – их электронной подписью. 7.4. Выгрузка из журнала должна содержать:</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фамилию, имя, отчество (при наличии) субъекта (субъектов) или иную информацию, относящуюся к определенному физическому лицу, чьи персональные данные были уничтожены;</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перечень категорий уничтоженных персональных данных субъекта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наименование информационной системы персональных данных, из которой были уничтожены персональные данные субъекта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причину уничтожения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дату уничтожения персональных данных субъекта (субъектов) персональных данных.</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7.5. При невозможности указать в выгрузке из журнала какие-либо сведения, их следует отразить в акте об уничтожении персональных данных.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7.6. Если оператор обрабатывает персональные данные, используя и не используя средства автоматизации, при их уничтожении следует оформлять акт об уничтожении и выгрузку из журнала.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7.7. Акт об уничтожении персональных данных и выгрузка из журнала подлежат хранению в течение 3 лет с момента уничтожения персональных данных.</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8. Ответственность за нарушение норм, регулирующих обработку и защиту персональных данных работника</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lastRenderedPageBreak/>
        <w:t xml:space="preserve">8.1. 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материальной ответственности в порядке, установленном Трудовым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8.2. Персональная ответственность — одно из главных требований к организации функционирования системы защиты персональной информации и обязательное условие обеспечения эффективности этой системы.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8.3. Юридические и физические лица, в соответствии со своими полномочиями владеющие информацией о гражданах, получающие и использующие ее, несут ответственность в соответствии с законодательством Российской Федерации за нарушение режима защиты, обработки и порядка использования этой информации.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8.4. За нарушение правил хранения и использования персональных данных, повлекшее за собой материальный ущерб работодателю, работник несет материальную ответственность в соответствии с действующим трудовым законодательством.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8.5. Материальный ущерб, нанесенный субъекту персональных данных за счет ненадлежащего хранения и использования персональных данных, подлежит возмещению в порядке, установленном действующим законодательством.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8.6.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требований к защите персональных данных, установленных в соответствии с Федеральным законом </w:t>
      </w:r>
      <w:r w:rsidRPr="00607C51">
        <w:rPr>
          <w:rFonts w:ascii="Times New Roman" w:eastAsia="Segoe UI Symbol" w:hAnsi="Times New Roman" w:cs="Times New Roman"/>
          <w:sz w:val="24"/>
          <w:szCs w:val="24"/>
        </w:rPr>
        <w:t>№</w:t>
      </w:r>
      <w:r w:rsidRPr="00607C51">
        <w:rPr>
          <w:rFonts w:ascii="Times New Roman" w:eastAsia="Calibri" w:hAnsi="Times New Roman" w:cs="Times New Roman"/>
          <w:sz w:val="24"/>
          <w:szCs w:val="24"/>
        </w:rPr>
        <w:t xml:space="preserve"> 152-ФЗ «О персональных данных», подлежит 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 </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8.7. Организация вправе осуществлять без уведомления уполномоченного органа по защите прав субъектов персональных данных лишь обработку следующих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относящихся к субъектам персональных данных, которых связывают с оператором трудовые отношения (работникам);</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являющихся общедоступными персональными данными;</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включающих в себя только фамилии, имена и отчества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необходимых в целях однократного пропуска субъекта персональных данных на территорию организации или в иных аналогичных целях;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включенных в информационные системы персональных данных, имеющие в соответствии с федеральными законами статус федеральных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lastRenderedPageBreak/>
        <w:t>обрабатываемых без использования средств автоматизации в соответствии с федеральными законами или иными нормативными правовыми актами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Во всех остальных случаях оператор (руководитель организации, осуществляющей образовательную деятельность, и (или) уполномоченные им лица) обязан направить в уполномоченный орган по защите прав субъектов персональных данных соответствующее уведомление.</w:t>
      </w:r>
    </w:p>
    <w:p w:rsidR="0072615E" w:rsidRPr="00BA59BA" w:rsidRDefault="00BA59BA" w:rsidP="00607C51">
      <w:pPr>
        <w:spacing w:after="0" w:line="276" w:lineRule="auto"/>
        <w:ind w:firstLine="709"/>
        <w:contextualSpacing/>
        <w:jc w:val="both"/>
        <w:rPr>
          <w:rFonts w:ascii="Times New Roman" w:eastAsia="Calibri" w:hAnsi="Times New Roman" w:cs="Times New Roman"/>
          <w:b/>
          <w:sz w:val="24"/>
          <w:szCs w:val="24"/>
        </w:rPr>
      </w:pPr>
      <w:r w:rsidRPr="00BA59BA">
        <w:rPr>
          <w:rFonts w:ascii="Times New Roman" w:eastAsia="Calibri" w:hAnsi="Times New Roman" w:cs="Times New Roman"/>
          <w:b/>
          <w:sz w:val="24"/>
          <w:szCs w:val="24"/>
        </w:rPr>
        <w:t>9. Заключительные положения</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9.1. Настоящее Положение о защите персональных данных работников является локальным нормативным актом, принимается на Общем собрании работников школы и утверждается (либо вводится в действие) приказом директора организации, осуществляющей образовательную деятельность.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 xml:space="preserve">9.2.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BA59BA"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9.3. Положение о защите персональных данных работников общеобразовательной организации принимается на неопределенный срок. Изменения и дополнения к Положению принимаются в порядке, предусмотренном п.9.1. настоящего Положения.</w:t>
      </w:r>
    </w:p>
    <w:p w:rsidR="0072615E" w:rsidRPr="00607C51" w:rsidRDefault="00BA59BA" w:rsidP="00607C51">
      <w:pPr>
        <w:spacing w:after="0" w:line="276" w:lineRule="auto"/>
        <w:ind w:firstLine="709"/>
        <w:contextualSpacing/>
        <w:jc w:val="both"/>
        <w:rPr>
          <w:rFonts w:ascii="Times New Roman" w:eastAsia="Calibri" w:hAnsi="Times New Roman" w:cs="Times New Roman"/>
          <w:sz w:val="24"/>
          <w:szCs w:val="24"/>
        </w:rPr>
      </w:pPr>
      <w:r w:rsidRPr="00607C51">
        <w:rPr>
          <w:rFonts w:ascii="Times New Roman" w:eastAsia="Calibri" w:hAnsi="Times New Roman" w:cs="Times New Roman"/>
          <w:sz w:val="24"/>
          <w:szCs w:val="24"/>
        </w:rPr>
        <w:t>9.4.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72615E" w:rsidRPr="00607C51" w:rsidSect="00607C51">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C51" w:rsidRDefault="00607C51" w:rsidP="00607C51">
      <w:pPr>
        <w:spacing w:after="0" w:line="240" w:lineRule="auto"/>
      </w:pPr>
      <w:r>
        <w:separator/>
      </w:r>
    </w:p>
  </w:endnote>
  <w:endnote w:type="continuationSeparator" w:id="0">
    <w:p w:rsidR="00607C51" w:rsidRDefault="00607C51" w:rsidP="00607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C51" w:rsidRDefault="00607C51" w:rsidP="00607C51">
      <w:pPr>
        <w:spacing w:after="0" w:line="240" w:lineRule="auto"/>
      </w:pPr>
      <w:r>
        <w:separator/>
      </w:r>
    </w:p>
  </w:footnote>
  <w:footnote w:type="continuationSeparator" w:id="0">
    <w:p w:rsidR="00607C51" w:rsidRDefault="00607C51" w:rsidP="00607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565177"/>
      <w:docPartObj>
        <w:docPartGallery w:val="Page Numbers (Top of Page)"/>
        <w:docPartUnique/>
      </w:docPartObj>
    </w:sdtPr>
    <w:sdtEndPr>
      <w:rPr>
        <w:rFonts w:ascii="Times New Roman" w:hAnsi="Times New Roman" w:cs="Times New Roman"/>
        <w:sz w:val="24"/>
        <w:szCs w:val="24"/>
      </w:rPr>
    </w:sdtEndPr>
    <w:sdtContent>
      <w:p w:rsidR="00607C51" w:rsidRPr="00607C51" w:rsidRDefault="00607C51" w:rsidP="00607C51">
        <w:pPr>
          <w:pStyle w:val="a3"/>
          <w:jc w:val="center"/>
          <w:rPr>
            <w:rFonts w:ascii="Times New Roman" w:hAnsi="Times New Roman" w:cs="Times New Roman"/>
            <w:sz w:val="24"/>
            <w:szCs w:val="24"/>
          </w:rPr>
        </w:pPr>
        <w:r w:rsidRPr="00607C51">
          <w:rPr>
            <w:rFonts w:ascii="Times New Roman" w:hAnsi="Times New Roman" w:cs="Times New Roman"/>
            <w:sz w:val="24"/>
            <w:szCs w:val="24"/>
          </w:rPr>
          <w:fldChar w:fldCharType="begin"/>
        </w:r>
        <w:r w:rsidRPr="00607C51">
          <w:rPr>
            <w:rFonts w:ascii="Times New Roman" w:hAnsi="Times New Roman" w:cs="Times New Roman"/>
            <w:sz w:val="24"/>
            <w:szCs w:val="24"/>
          </w:rPr>
          <w:instrText>PAGE   \* MERGEFORMAT</w:instrText>
        </w:r>
        <w:r w:rsidRPr="00607C51">
          <w:rPr>
            <w:rFonts w:ascii="Times New Roman" w:hAnsi="Times New Roman" w:cs="Times New Roman"/>
            <w:sz w:val="24"/>
            <w:szCs w:val="24"/>
          </w:rPr>
          <w:fldChar w:fldCharType="separate"/>
        </w:r>
        <w:r w:rsidR="00C17879">
          <w:rPr>
            <w:rFonts w:ascii="Times New Roman" w:hAnsi="Times New Roman" w:cs="Times New Roman"/>
            <w:noProof/>
            <w:sz w:val="24"/>
            <w:szCs w:val="24"/>
          </w:rPr>
          <w:t>13</w:t>
        </w:r>
        <w:r w:rsidRPr="00607C51">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2615E"/>
    <w:rsid w:val="00607C51"/>
    <w:rsid w:val="0072615E"/>
    <w:rsid w:val="00BA59BA"/>
    <w:rsid w:val="00C17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549DA"/>
  <w15:docId w15:val="{ECE3AA7B-F77A-4392-9162-E561248B3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7C5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7C51"/>
  </w:style>
  <w:style w:type="paragraph" w:styleId="a5">
    <w:name w:val="footer"/>
    <w:basedOn w:val="a"/>
    <w:link w:val="a6"/>
    <w:uiPriority w:val="99"/>
    <w:unhideWhenUsed/>
    <w:rsid w:val="00607C5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7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5504</Words>
  <Characters>31379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3</cp:revision>
  <dcterms:created xsi:type="dcterms:W3CDTF">2024-09-27T05:16:00Z</dcterms:created>
  <dcterms:modified xsi:type="dcterms:W3CDTF">2025-01-15T07:41:00Z</dcterms:modified>
</cp:coreProperties>
</file>